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129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1892C8A" wp14:editId="567E68EC">
            <wp:simplePos x="0" y="0"/>
            <wp:positionH relativeFrom="column">
              <wp:posOffset>-1042035</wp:posOffset>
            </wp:positionH>
            <wp:positionV relativeFrom="paragraph">
              <wp:posOffset>-643891</wp:posOffset>
            </wp:positionV>
            <wp:extent cx="7412846" cy="102965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1596" cy="10308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D415DD">
      <w:pPr>
        <w:pStyle w:val="a3"/>
        <w:jc w:val="center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A73129" w:rsidRDefault="00A73129" w:rsidP="00C7122F">
      <w:pPr>
        <w:pStyle w:val="a3"/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</w:pPr>
    </w:p>
    <w:p w:rsidR="00C7122F" w:rsidRDefault="00C7122F" w:rsidP="00C7122F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73129" w:rsidRDefault="00A73129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A73129" w:rsidRDefault="00A73129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415DD" w:rsidRPr="00370CFB" w:rsidRDefault="00D415DD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Задачи библиотеки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D415DD" w:rsidRPr="00370CFB" w:rsidRDefault="00D415DD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D415DD" w:rsidRPr="00370CFB" w:rsidRDefault="00D415DD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Основные функции библиотеки: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Образовательная – поддерживать и обеспечивать образовательные цели.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Информационная – предоставлять возможность использовать информацию вне зависимости от её вида.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- Культурная - способствует развитию общей культуры пользователей, приобщает их к важнейшим достижениям национальной и мировой культуры, внедряет нормы, традиции, достижения культуры в их сознание, жизнь, быт.</w:t>
      </w:r>
    </w:p>
    <w:p w:rsidR="00D415DD" w:rsidRPr="00370CFB" w:rsidRDefault="00D415DD" w:rsidP="00D415DD">
      <w:pPr>
        <w:pStyle w:val="a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70CFB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p w:rsidR="00D415DD" w:rsidRDefault="00D415DD" w:rsidP="00D415D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8A18F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ФОРМИРОВАНИЕ ФОНДА БИБЛИОТЕКИ.</w:t>
      </w:r>
    </w:p>
    <w:p w:rsidR="00D415DD" w:rsidRPr="008A18F8" w:rsidRDefault="00D415DD" w:rsidP="00D415DD">
      <w:pPr>
        <w:pStyle w:val="a3"/>
        <w:ind w:left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W w:w="10632" w:type="dxa"/>
        <w:tblInd w:w="-100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83"/>
        <w:gridCol w:w="861"/>
        <w:gridCol w:w="4291"/>
        <w:gridCol w:w="2855"/>
        <w:gridCol w:w="1842"/>
      </w:tblGrid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AB6A4B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Цели: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87240C" w:rsidRDefault="00D415DD" w:rsidP="00D415D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7240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фондом учебной литературы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Диагностика обеспеченности учащихся школы учебниками и учебными пособиями на 2022-2023 учебный год.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а) </w:t>
            </w:r>
            <w:r w:rsidRPr="008724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совместно с педагогами заказа на учеб</w:t>
            </w:r>
            <w:r w:rsidRPr="008724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softHyphen/>
              <w:t xml:space="preserve">ники, согласно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ФПУ </w:t>
            </w:r>
            <w:r w:rsidRPr="0087240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 вносимых изменений к нему;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б) составление совместно с учителями-предметниками заказа на учебники с учётом их требований;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подготовка перечня учебников, планируемых к использованию в новом учебном году для обучающихся и родителей;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приём и обработка поступивших учебников: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оформление накладных;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запись в книгу суммарного учёта;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штемпелевание;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составление списков класса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поступления</w:t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Составление отчётных документов, диагностика уровня обеспеченности обучающихся учебниками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учебными пособиями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Приём и выдача учебников (по графику)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Май, август-сентябрь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87240C" w:rsidRDefault="00D415DD" w:rsidP="00D415D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7240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Работа с фондом художественной литературы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Обеспечение свободного доступа в библиотеке: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 художественной литературе;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Выдача изданий читателям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Соблюдение правильной расстановки фонда на стеллажах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Систематическое наблюдение за своевременным возвратом в библиотеку выданных изданий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Ведение работы по сохранности фонда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и поддержка комфортных условий для читателей.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по мелкому ремонту художественных изданий, методической литературы и учебников с привлечением учащихся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Периодическое списание фонда с учётом ветхости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4F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III. Комплектование фонда периодики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ние подписки на 1 полугодие 2024</w:t>
            </w: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подписки на 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полугодие 2024</w:t>
            </w: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4F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IV. Работа с читателями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Обслуживание читателей на абонементе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4F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V. Работа с педагогическим коллективом</w:t>
            </w:r>
          </w:p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Рекомендательные беседы о новых изданиях, поступивших в библиотеку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Оказание помощи педагогическому коллективу в поиске информации.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4F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VI. Работа с обучающимися школы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Обслуживание пользователей согласно расписанию работы библиотеки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Проводить беседы с вновь записавшимися пользователями о правилах поведения в библиотеке, о культуре чтения книг и журнальной периодики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пользователя библиотеки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14FCB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14FC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VII. Массовая работа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rPr>
          <w:trHeight w:val="7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3B0E7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</w:p>
          <w:p w:rsidR="00D415DD" w:rsidRPr="00370CFB" w:rsidRDefault="00D415DD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1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Плановые ежегодные выставки: - </w:t>
            </w: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1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«Вечное сияние классики»; - </w:t>
            </w: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1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«Дело науки – служить людям» (к году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D41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Российской Академии наук); </w:t>
            </w: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15D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«Книга ищет читателя»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«Дорогами войны»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3B0E7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Привлечение читателей, расширение кругозора</w:t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</w:t>
            </w:r>
            <w:r w:rsidR="00AB6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  <w:p w:rsidR="003B0E7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2024</w:t>
            </w:r>
            <w:r w:rsidR="00AB6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 2024</w:t>
            </w:r>
            <w:r w:rsidR="00AB6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  <w:p w:rsidR="003B0E7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 2024</w:t>
            </w:r>
            <w:r w:rsidR="00AB6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  <w:p w:rsidR="003B0E7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3B0E7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Выставки к юбилейным датам русских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писателей: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- 105 лет со дня рождения Б.В.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Заходера</w:t>
            </w:r>
            <w:proofErr w:type="spellEnd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(1918-2000), русского поэта,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писателя и переводчика «Моя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Вообразилия</w:t>
            </w:r>
            <w:proofErr w:type="spellEnd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»;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- 115 лет со дня рождения Н.Н.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Носова (1908-1976), русского писателя,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киносценариста «Самый веселый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писатель»;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- 255 лет со дня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рождения </w:t>
            </w:r>
            <w:proofErr w:type="spellStart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И.А.Крылова</w:t>
            </w:r>
            <w:proofErr w:type="spellEnd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(1769-1844)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«Басни дедушки Крылова»;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- 95 лет со дня рождения</w:t>
            </w:r>
          </w:p>
          <w:p w:rsidR="00D415DD" w:rsidRPr="00F97AEE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И.П. </w:t>
            </w:r>
            <w:proofErr w:type="spellStart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Токмаковой</w:t>
            </w:r>
            <w:proofErr w:type="spellEnd"/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(1929-2018) «Страна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чудес Ирины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Токмаковой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Привлечение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читателей,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расширение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кругозора,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пробуждение</w:t>
            </w:r>
          </w:p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интереса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B0E7D" w:rsidRDefault="00AB6A4B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3B0E7D"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ентябрь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 г.</w:t>
            </w: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B0E7D" w:rsidRDefault="00AB6A4B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</w:t>
            </w:r>
            <w:r w:rsidR="003B0E7D"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оябрь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2023г.</w:t>
            </w: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B0E7D" w:rsidRDefault="00AB6A4B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</w:t>
            </w:r>
            <w:r w:rsidR="003B0E7D"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евраль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2024 г.</w:t>
            </w:r>
          </w:p>
          <w:p w:rsid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AB6A4B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r w:rsidR="003B0E7D"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арт 2024 г.</w:t>
            </w:r>
          </w:p>
        </w:tc>
      </w:tr>
      <w:tr w:rsidR="00D415DD" w:rsidRPr="00370CFB" w:rsidTr="00A536BA">
        <w:trPr>
          <w:trHeight w:val="9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3B0E7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книг-юбиляров: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- 95 лет – В.В. Бианки «Лесная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газета» (1928);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- 85 лет - С.Я. Маршак «Рассказ о</w:t>
            </w:r>
          </w:p>
          <w:p w:rsidR="003B0E7D" w:rsidRPr="003B0E7D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неизвестном герое» (1938);</w:t>
            </w:r>
          </w:p>
          <w:p w:rsidR="00D415DD" w:rsidRPr="00F97AEE" w:rsidRDefault="003B0E7D" w:rsidP="003B0E7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- 190 лет – П.П. Ершов «Конек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Горбунок»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Привлечение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читателей,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расширение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кругозора,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пробуждение</w:t>
            </w:r>
          </w:p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интереса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 г.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2023 г.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2024 г</w:t>
            </w:r>
          </w:p>
        </w:tc>
      </w:tr>
      <w:tr w:rsidR="00D415DD" w:rsidRPr="00370CFB" w:rsidTr="00A536BA">
        <w:trPr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3B0E7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3B0E7D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Книжная выставка «Сто советов о здоровье»</w:t>
            </w:r>
          </w:p>
          <w:p w:rsidR="003B0E7D" w:rsidRDefault="003B0E7D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Игра-путешествие «На пути к здоровью»</w:t>
            </w:r>
          </w:p>
          <w:p w:rsidR="003B0E7D" w:rsidRPr="00F97AEE" w:rsidRDefault="003B0E7D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у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учащихся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понятия о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доброте,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сострадании,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взаимопомощи,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пробуждение</w:t>
            </w:r>
          </w:p>
          <w:p w:rsidR="003B0E7D" w:rsidRPr="003B0E7D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желания</w:t>
            </w:r>
          </w:p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B0E7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помогать</w:t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Ноябрь 2023г.</w:t>
            </w:r>
          </w:p>
          <w:p w:rsidR="00D415DD" w:rsidRPr="00370CFB" w:rsidRDefault="003B0E7D" w:rsidP="003B0E7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2024г.</w:t>
            </w:r>
          </w:p>
        </w:tc>
      </w:tr>
      <w:tr w:rsidR="00D415DD" w:rsidRPr="00370CFB" w:rsidTr="00A536BA">
        <w:trPr>
          <w:trHeight w:val="3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F80F65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F80F65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Экологическая викторина «Они нуждаются в защите»</w:t>
            </w:r>
          </w:p>
          <w:p w:rsidR="00F80F65" w:rsidRDefault="00F80F65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Выставка «Край мой – капелька России»</w:t>
            </w:r>
          </w:p>
          <w:p w:rsidR="00F80F65" w:rsidRPr="00F97AEE" w:rsidRDefault="00F80F65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Бесе</w:t>
            </w:r>
            <w:r w:rsid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 «Великие чудеса природы»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F80F65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80F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воспитание бережного и уважительного отношения 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F80F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окружающей природе, пропаганда занятие активной деятельностью по изучению правил обращения с природой и способах ее защиты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0F65" w:rsidRDefault="00F80F65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 2023г</w:t>
            </w:r>
          </w:p>
          <w:p w:rsidR="00F80F65" w:rsidRDefault="00F80F65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Default="00F80F65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 2024г.</w:t>
            </w:r>
          </w:p>
          <w:p w:rsidR="00A536BA" w:rsidRPr="00370CFB" w:rsidRDefault="00A536BA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 2024г.</w:t>
            </w:r>
          </w:p>
        </w:tc>
      </w:tr>
      <w:tr w:rsidR="00D415DD" w:rsidRPr="00370CFB" w:rsidTr="00A536BA">
        <w:trPr>
          <w:trHeight w:val="3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A536BA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A536BA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Неделя детской книги</w:t>
            </w:r>
          </w:p>
          <w:p w:rsidR="00A536BA" w:rsidRPr="00F97AEE" w:rsidRDefault="00A536BA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Час развития «Природа глазами художников»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всесторонне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развитой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личности,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развитие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художественного</w:t>
            </w:r>
          </w:p>
          <w:p w:rsidR="00A536BA" w:rsidRPr="00A536BA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вкуса</w:t>
            </w:r>
          </w:p>
          <w:p w:rsidR="00D415DD" w:rsidRPr="00370CFB" w:rsidRDefault="00A536BA" w:rsidP="00AB6A4B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</w:p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A536BA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 2024г.</w:t>
            </w:r>
          </w:p>
          <w:p w:rsidR="00A536BA" w:rsidRDefault="00A536BA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 2024г.</w:t>
            </w:r>
          </w:p>
          <w:p w:rsidR="00D415DD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370CFB" w:rsidRDefault="00D415DD" w:rsidP="0010717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A536BA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A536BA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Патриотический час «Над нами реет флаг России»</w:t>
            </w:r>
          </w:p>
          <w:p w:rsidR="00A536BA" w:rsidRPr="00F97AEE" w:rsidRDefault="00A536BA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Исторический час «Символы России»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осознанного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отношения к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Отечеству, его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прошлому,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настоящему и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будущему на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основе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исторических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ценностей,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развитие у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гражданственности и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национального</w:t>
            </w:r>
          </w:p>
          <w:p w:rsidR="00D415DD" w:rsidRPr="00370CFB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самосознания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A536BA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 2023г.</w:t>
            </w:r>
          </w:p>
          <w:p w:rsidR="00A536BA" w:rsidRDefault="00A536BA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536BA" w:rsidRPr="00370CFB" w:rsidRDefault="00A536BA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 2024г.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A536BA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D415DD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«Мир прекрасен потому, что в нем есть мама»</w:t>
            </w:r>
          </w:p>
          <w:p w:rsidR="00A536BA" w:rsidRPr="00F97AEE" w:rsidRDefault="00A536BA" w:rsidP="00D415D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Час творчества «Рукам работа – сердцу радость»(к 8 марта)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Обеспечение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</w:t>
            </w:r>
            <w:r w:rsidR="00AB6A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воспитательного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процесса и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самообразования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путём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библиотечно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proofErr w:type="spellStart"/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библиографичес</w:t>
            </w:r>
            <w:proofErr w:type="spellEnd"/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кого и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информационног</w:t>
            </w:r>
            <w:proofErr w:type="spellEnd"/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 обслуживания</w:t>
            </w:r>
          </w:p>
          <w:p w:rsidR="00A536BA" w:rsidRPr="00A536BA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 и</w:t>
            </w:r>
          </w:p>
          <w:p w:rsidR="00D415DD" w:rsidRPr="00370CFB" w:rsidRDefault="00A536BA" w:rsidP="00A536B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536B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Default="00A536BA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 2023г.</w:t>
            </w:r>
          </w:p>
          <w:p w:rsidR="00AB6A4B" w:rsidRDefault="00AB6A4B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AB6A4B" w:rsidRPr="00370CFB" w:rsidRDefault="00AB6A4B" w:rsidP="00D415D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Март 2024г. 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B5052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B50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VII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I</w:t>
            </w:r>
            <w:r w:rsidRPr="00BB50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. Реклама библиотеки.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rPr>
          <w:trHeight w:val="118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Рекламная деятельность библиотеки: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наглядная – информационные объявления о выставках и мероприятиях, проводимых библиотекой;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мере требования</w:t>
            </w:r>
          </w:p>
          <w:p w:rsidR="00D415DD" w:rsidRPr="00370CFB" w:rsidRDefault="00D415DD" w:rsidP="0010717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B5052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B50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IX. Профессиональное развитие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муниципальных </w:t>
            </w: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семинарах 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Самообразование:</w:t>
            </w: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чтение журналов «Школьная библиотека»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т.д.</w:t>
            </w:r>
          </w:p>
          <w:p w:rsidR="00D415DD" w:rsidRPr="0017013C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</w:t>
            </w:r>
            <w:r w:rsidRPr="0017013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овершенствование традиционных и освоение новых библиотечных технологий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BB5052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BB50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X. Взаимодействие с другими библиотеками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415DD" w:rsidRPr="00370CFB" w:rsidTr="00A536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Сотрудничество по обслуживанию школьников с библиотеками:</w:t>
            </w:r>
          </w:p>
          <w:p w:rsidR="00D415DD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97AE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Центральная библиотека им. Г. Тукая</w:t>
            </w:r>
          </w:p>
          <w:p w:rsidR="00D415DD" w:rsidRPr="00F97AEE" w:rsidRDefault="00D415DD" w:rsidP="0010717E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Детская библиотека им. Ю. Гагарина</w:t>
            </w:r>
          </w:p>
        </w:tc>
        <w:tc>
          <w:tcPr>
            <w:tcW w:w="2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5DD" w:rsidRPr="00370CFB" w:rsidRDefault="00D415DD" w:rsidP="0010717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70C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 по мере требования</w:t>
            </w:r>
          </w:p>
        </w:tc>
      </w:tr>
    </w:tbl>
    <w:p w:rsidR="00D415DD" w:rsidRPr="00370CFB" w:rsidRDefault="00D415DD" w:rsidP="00D415DD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415DD" w:rsidRPr="00370CFB" w:rsidRDefault="00D415DD" w:rsidP="00D415DD">
      <w:pPr>
        <w:pStyle w:val="a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05E1" w:rsidRDefault="007405E1"/>
    <w:sectPr w:rsidR="007405E1" w:rsidSect="008A18F8">
      <w:pgSz w:w="11906" w:h="16838"/>
      <w:pgMar w:top="1134" w:right="850" w:bottom="1134" w:left="1701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B91933"/>
    <w:multiLevelType w:val="hybridMultilevel"/>
    <w:tmpl w:val="D65E554C"/>
    <w:lvl w:ilvl="0" w:tplc="B05C6C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24652"/>
    <w:multiLevelType w:val="hybridMultilevel"/>
    <w:tmpl w:val="2CC01F46"/>
    <w:lvl w:ilvl="0" w:tplc="EF6E0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30F"/>
    <w:rsid w:val="00015891"/>
    <w:rsid w:val="003B0E7D"/>
    <w:rsid w:val="0057730F"/>
    <w:rsid w:val="007405E1"/>
    <w:rsid w:val="00A536BA"/>
    <w:rsid w:val="00A73129"/>
    <w:rsid w:val="00AB6A4B"/>
    <w:rsid w:val="00C7122F"/>
    <w:rsid w:val="00D415DD"/>
    <w:rsid w:val="00F8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5D00"/>
  <w15:chartTrackingRefBased/>
  <w15:docId w15:val="{07C3D5AF-1786-4F66-AAF3-8D50CD4F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15D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B6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6A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cp:lastPrinted>2023-08-22T06:25:00Z</cp:lastPrinted>
  <dcterms:created xsi:type="dcterms:W3CDTF">2023-08-22T05:34:00Z</dcterms:created>
  <dcterms:modified xsi:type="dcterms:W3CDTF">2023-08-22T06:46:00Z</dcterms:modified>
</cp:coreProperties>
</file>